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2B9679EE" w:rsidR="00EA3A29" w:rsidRPr="00EA3A29" w:rsidRDefault="009A7B5D" w:rsidP="00EA3A29">
      <w:pPr>
        <w:ind w:right="133"/>
        <w:jc w:val="both"/>
        <w:rPr>
          <w:rFonts w:ascii="Book Antiqua" w:hAnsi="Book Antiqua" w:cs="Mangal"/>
          <w:b/>
          <w:bCs/>
          <w:sz w:val="22"/>
          <w:szCs w:val="22"/>
        </w:rPr>
      </w:pPr>
      <w:bookmarkStart w:id="0" w:name="_Hlk210133537"/>
      <w:bookmarkStart w:id="1" w:name="_Hlk171507071"/>
      <w:bookmarkStart w:id="2" w:name="_Hlk196426589"/>
      <w:r w:rsidRPr="009A7B5D">
        <w:rPr>
          <w:rFonts w:ascii="Book Antiqua" w:hAnsi="Book Antiqua" w:cs="Mangal"/>
          <w:b/>
          <w:bCs/>
          <w:sz w:val="22"/>
          <w:szCs w:val="22"/>
        </w:rPr>
        <w:t xml:space="preserve">765kV AIS Extn Substation Package SS 135T for (a) Extension of 765/400kV </w:t>
      </w:r>
      <w:proofErr w:type="spellStart"/>
      <w:r w:rsidRPr="009A7B5D">
        <w:rPr>
          <w:rFonts w:ascii="Book Antiqua" w:hAnsi="Book Antiqua" w:cs="Mangal"/>
          <w:b/>
          <w:bCs/>
          <w:sz w:val="22"/>
          <w:szCs w:val="22"/>
        </w:rPr>
        <w:t>Davanagere</w:t>
      </w:r>
      <w:proofErr w:type="spellEnd"/>
      <w:r w:rsidRPr="009A7B5D">
        <w:rPr>
          <w:rFonts w:ascii="Book Antiqua" w:hAnsi="Book Antiqua" w:cs="Mangal"/>
          <w:b/>
          <w:bCs/>
          <w:sz w:val="22"/>
          <w:szCs w:val="22"/>
        </w:rPr>
        <w:t xml:space="preserve"> (AIS) PS; and (b) Extension of 400/220kV Bellary (AIS) PS associated with “Transmission system strengthening for integration of additional RE potential at </w:t>
      </w:r>
      <w:proofErr w:type="spellStart"/>
      <w:r w:rsidRPr="009A7B5D">
        <w:rPr>
          <w:rFonts w:ascii="Book Antiqua" w:hAnsi="Book Antiqua" w:cs="Mangal"/>
          <w:b/>
          <w:bCs/>
          <w:sz w:val="22"/>
          <w:szCs w:val="22"/>
        </w:rPr>
        <w:t>Davanagere</w:t>
      </w:r>
      <w:proofErr w:type="spellEnd"/>
      <w:r w:rsidRPr="009A7B5D">
        <w:rPr>
          <w:rFonts w:ascii="Book Antiqua" w:hAnsi="Book Antiqua" w:cs="Mangal"/>
          <w:b/>
          <w:bCs/>
          <w:sz w:val="22"/>
          <w:szCs w:val="22"/>
        </w:rPr>
        <w:t xml:space="preserve"> (0.25 GW) and Bellary (2.75 GW)” through Tariff Based Competitive Bidding (TBCB) Route</w:t>
      </w:r>
      <w:bookmarkEnd w:id="0"/>
      <w:r w:rsidRPr="009A7B5D">
        <w:rPr>
          <w:rFonts w:ascii="Book Antiqua" w:hAnsi="Book Antiqua" w:cs="Mangal"/>
          <w:b/>
          <w:bCs/>
          <w:sz w:val="22"/>
          <w:szCs w:val="22"/>
        </w:rPr>
        <w:t>.</w:t>
      </w:r>
      <w:r w:rsidR="00EA3A29" w:rsidRPr="00EA3A29">
        <w:rPr>
          <w:rFonts w:ascii="Book Antiqua" w:hAnsi="Book Antiqua" w:cs="Mangal"/>
          <w:b/>
          <w:bCs/>
          <w:sz w:val="22"/>
          <w:szCs w:val="22"/>
        </w:rPr>
        <w:t xml:space="preserve"> </w:t>
      </w:r>
    </w:p>
    <w:bookmarkEnd w:id="1"/>
    <w:p w14:paraId="5FF42F8C" w14:textId="77777777" w:rsidR="0050789D" w:rsidRPr="00EA3A29" w:rsidRDefault="0050789D" w:rsidP="002366C5">
      <w:pPr>
        <w:jc w:val="both"/>
        <w:rPr>
          <w:rFonts w:ascii="Book Antiqua" w:hAnsi="Book Antiqua" w:cstheme="minorBidi"/>
          <w:b/>
          <w:bCs/>
          <w:sz w:val="22"/>
          <w:szCs w:val="22"/>
        </w:rPr>
      </w:pPr>
    </w:p>
    <w:bookmarkEnd w:id="2"/>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69668678"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 xml:space="preserve">DATE OF ISSUANCE OF </w:t>
      </w:r>
      <w:proofErr w:type="gramStart"/>
      <w:r w:rsidRPr="00EA3A29">
        <w:rPr>
          <w:rFonts w:ascii="Book Antiqua" w:hAnsi="Book Antiqua" w:cstheme="minorBidi"/>
          <w:bCs/>
          <w:sz w:val="22"/>
          <w:szCs w:val="22"/>
          <w:lang w:val="en-GB"/>
        </w:rPr>
        <w:t>IFB</w:t>
      </w:r>
      <w:r w:rsidR="00822A3A">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CA29FE" w:rsidRPr="00CA29FE">
        <w:t xml:space="preserve"> </w:t>
      </w:r>
      <w:r w:rsidR="009A7B5D">
        <w:rPr>
          <w:rFonts w:ascii="Book Antiqua" w:hAnsi="Book Antiqua" w:cstheme="minorBidi"/>
          <w:b/>
          <w:bCs/>
          <w:color w:val="3333FF"/>
          <w:sz w:val="22"/>
          <w:szCs w:val="22"/>
        </w:rPr>
        <w:t>30</w:t>
      </w:r>
      <w:r w:rsidR="00CA29FE" w:rsidRPr="00CA29FE">
        <w:rPr>
          <w:rFonts w:ascii="Book Antiqua" w:hAnsi="Book Antiqua" w:cstheme="minorBidi"/>
          <w:b/>
          <w:bCs/>
          <w:color w:val="3333FF"/>
          <w:sz w:val="22"/>
          <w:szCs w:val="22"/>
        </w:rPr>
        <w:t>/09/2025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78D4FAB5"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bookmarkStart w:id="3" w:name="_Hlk210133528"/>
      <w:bookmarkStart w:id="4" w:name="_Hlk210136589"/>
      <w:r w:rsidR="009A7B5D" w:rsidRPr="00822A3A">
        <w:rPr>
          <w:rFonts w:ascii="Book Antiqua" w:hAnsi="Book Antiqua" w:cstheme="minorBidi"/>
          <w:sz w:val="22"/>
          <w:szCs w:val="22"/>
        </w:rPr>
        <w:t>CC/T/W-AIS/DOM/A06/25/12830</w:t>
      </w:r>
      <w:bookmarkEnd w:id="3"/>
    </w:p>
    <w:bookmarkEnd w:id="4"/>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3ECCD6C3"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822A3A">
        <w:rPr>
          <w:rFonts w:ascii="Book Antiqua" w:hAnsi="Book Antiqua" w:cstheme="minorBidi"/>
          <w:bCs/>
          <w:sz w:val="22"/>
          <w:szCs w:val="22"/>
          <w:lang w:val="en-GB"/>
        </w:rPr>
        <w:t xml:space="preserve"> </w:t>
      </w:r>
      <w:r w:rsidRPr="00822A3A">
        <w:rPr>
          <w:rFonts w:ascii="Book Antiqua" w:hAnsi="Book Antiqua" w:cstheme="minorBidi"/>
          <w:bCs/>
          <w:sz w:val="22"/>
          <w:szCs w:val="22"/>
          <w:lang w:val="en-GB"/>
        </w:rPr>
        <w:t>DOMESTIC</w:t>
      </w:r>
      <w:r w:rsidR="001F35D4" w:rsidRPr="00EA3A29">
        <w:rPr>
          <w:rFonts w:ascii="Book Antiqua" w:hAnsi="Book Antiqua" w:cstheme="minorBidi"/>
          <w:b/>
          <w:sz w:val="22"/>
          <w:szCs w:val="22"/>
          <w:lang w:val="en-GB"/>
        </w:rPr>
        <w:t xml:space="preserve"> </w:t>
      </w: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798B11A1" w:rsidR="00E02B2B" w:rsidRPr="00EA3A29" w:rsidRDefault="00E02B2B" w:rsidP="007059F0">
      <w:pPr>
        <w:numPr>
          <w:ilvl w:val="0"/>
          <w:numId w:val="4"/>
        </w:numPr>
        <w:ind w:left="851" w:hanging="851"/>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9A7B5D">
        <w:rPr>
          <w:rFonts w:ascii="Book Antiqua" w:hAnsi="Book Antiqua" w:cstheme="minorBidi"/>
          <w:b/>
          <w:bCs/>
          <w:color w:val="3333FF"/>
          <w:sz w:val="22"/>
          <w:szCs w:val="22"/>
        </w:rPr>
        <w:t>30</w:t>
      </w:r>
      <w:r w:rsidR="00CA29FE" w:rsidRPr="00CA29FE">
        <w:rPr>
          <w:rFonts w:ascii="Book Antiqua" w:hAnsi="Book Antiqua" w:cstheme="minorBidi"/>
          <w:b/>
          <w:bCs/>
          <w:color w:val="3333FF"/>
          <w:sz w:val="22"/>
          <w:szCs w:val="22"/>
        </w:rPr>
        <w:t xml:space="preserve">/09/2025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7678CEEC" w:rsidR="003E6AB4" w:rsidRPr="00EA3A29" w:rsidRDefault="003E6AB4" w:rsidP="007059F0">
      <w:pPr>
        <w:numPr>
          <w:ilvl w:val="0"/>
          <w:numId w:val="4"/>
        </w:numPr>
        <w:ind w:left="851" w:hanging="851"/>
        <w:jc w:val="both"/>
        <w:rPr>
          <w:rFonts w:ascii="Book Antiqua" w:hAnsi="Book Antiqua" w:cstheme="minorBidi"/>
          <w:sz w:val="22"/>
          <w:szCs w:val="22"/>
        </w:rPr>
      </w:pPr>
      <w:r w:rsidRPr="00EA3A29">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EA3A29">
        <w:rPr>
          <w:rFonts w:ascii="Book Antiqua" w:hAnsi="Book Antiqua" w:cstheme="minorBidi"/>
          <w:sz w:val="22"/>
          <w:szCs w:val="22"/>
        </w:rPr>
        <w:t>Katwaria</w:t>
      </w:r>
      <w:proofErr w:type="spellEnd"/>
      <w:r w:rsidRPr="00EA3A29">
        <w:rPr>
          <w:rFonts w:ascii="Book Antiqua" w:hAnsi="Book Antiqua" w:cstheme="minorBidi"/>
          <w:sz w:val="22"/>
          <w:szCs w:val="22"/>
        </w:rPr>
        <w:t xml:space="preserve"> Sarai, New Delhi intends to participate in the selection of Transmission Service Provider (TSP) for “</w:t>
      </w:r>
      <w:r w:rsidR="009A7B5D" w:rsidRPr="009A7B5D">
        <w:rPr>
          <w:rFonts w:ascii="Book Antiqua" w:hAnsi="Book Antiqua" w:cstheme="minorBidi"/>
          <w:b/>
          <w:bCs/>
          <w:sz w:val="22"/>
          <w:szCs w:val="22"/>
        </w:rPr>
        <w:t xml:space="preserve">Transmission system strengthening for integration of additional RE potential at </w:t>
      </w:r>
      <w:proofErr w:type="spellStart"/>
      <w:r w:rsidR="009A7B5D" w:rsidRPr="009A7B5D">
        <w:rPr>
          <w:rFonts w:ascii="Book Antiqua" w:hAnsi="Book Antiqua" w:cstheme="minorBidi"/>
          <w:b/>
          <w:bCs/>
          <w:sz w:val="22"/>
          <w:szCs w:val="22"/>
        </w:rPr>
        <w:t>Davanagere</w:t>
      </w:r>
      <w:proofErr w:type="spellEnd"/>
      <w:r w:rsidR="009A7B5D" w:rsidRPr="009A7B5D">
        <w:rPr>
          <w:rFonts w:ascii="Book Antiqua" w:hAnsi="Book Antiqua" w:cstheme="minorBidi"/>
          <w:b/>
          <w:bCs/>
          <w:sz w:val="22"/>
          <w:szCs w:val="22"/>
        </w:rPr>
        <w:t xml:space="preserve"> (0.25 GW) and Bellary (2.75 GW)</w:t>
      </w:r>
      <w:r w:rsidRPr="00EA3A29">
        <w:rPr>
          <w:rFonts w:ascii="Book Antiqua" w:hAnsi="Book Antiqua" w:cstheme="minorBidi"/>
          <w:b/>
          <w:bCs/>
          <w:sz w:val="22"/>
          <w:szCs w:val="22"/>
        </w:rPr>
        <w:t>”</w:t>
      </w:r>
      <w:r w:rsidR="00CA016A">
        <w:rPr>
          <w:rFonts w:ascii="Book Antiqua" w:hAnsi="Book Antiqua" w:cstheme="minorBidi"/>
          <w:b/>
          <w:bCs/>
          <w:sz w:val="22"/>
          <w:szCs w:val="22"/>
        </w:rPr>
        <w:t>.</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691F43FD" w:rsidR="00EB6176" w:rsidRPr="00EA3A29" w:rsidRDefault="00775183" w:rsidP="007059F0">
      <w:pPr>
        <w:ind w:left="851"/>
        <w:jc w:val="both"/>
        <w:rPr>
          <w:rFonts w:ascii="Book Antiqua" w:hAnsi="Book Antiqua" w:cstheme="minorBidi"/>
          <w:sz w:val="22"/>
          <w:szCs w:val="22"/>
        </w:rPr>
      </w:pPr>
      <w:r w:rsidRPr="00A25E57">
        <w:rPr>
          <w:rFonts w:ascii="Book Antiqua" w:hAnsi="Book Antiqua"/>
          <w:b/>
          <w:bCs/>
          <w:sz w:val="22"/>
          <w:szCs w:val="22"/>
        </w:rPr>
        <w:t xml:space="preserve">M/s. </w:t>
      </w:r>
      <w:r w:rsidR="009A7B5D" w:rsidRPr="009A7B5D">
        <w:rPr>
          <w:rFonts w:ascii="Book Antiqua" w:hAnsi="Book Antiqua"/>
          <w:b/>
          <w:bCs/>
          <w:sz w:val="22"/>
          <w:szCs w:val="22"/>
        </w:rPr>
        <w:t>REC Power Development and Consultancy Limited (RECPDCL)</w:t>
      </w:r>
      <w:r w:rsidR="00E5036F">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9A7B5D" w:rsidRPr="009A7B5D">
        <w:rPr>
          <w:rFonts w:ascii="Book Antiqua" w:hAnsi="Book Antiqua" w:cstheme="minorBidi"/>
          <w:b/>
          <w:bCs/>
          <w:sz w:val="22"/>
          <w:szCs w:val="22"/>
        </w:rPr>
        <w:t xml:space="preserve">Transmission system strengthening for integration of additional RE potential at </w:t>
      </w:r>
      <w:proofErr w:type="spellStart"/>
      <w:r w:rsidR="009A7B5D" w:rsidRPr="009A7B5D">
        <w:rPr>
          <w:rFonts w:ascii="Book Antiqua" w:hAnsi="Book Antiqua" w:cstheme="minorBidi"/>
          <w:b/>
          <w:bCs/>
          <w:sz w:val="22"/>
          <w:szCs w:val="22"/>
        </w:rPr>
        <w:t>Davanagere</w:t>
      </w:r>
      <w:proofErr w:type="spellEnd"/>
      <w:r w:rsidR="009A7B5D" w:rsidRPr="009A7B5D">
        <w:rPr>
          <w:rFonts w:ascii="Book Antiqua" w:hAnsi="Book Antiqua" w:cstheme="minorBidi"/>
          <w:b/>
          <w:bCs/>
          <w:sz w:val="22"/>
          <w:szCs w:val="22"/>
        </w:rPr>
        <w:t xml:space="preserve"> (0.25 GW) and Bellary (2.75 GW)</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197EB2F" w:rsidR="00341ECF" w:rsidRPr="00EA3A29" w:rsidRDefault="00341ECF" w:rsidP="007059F0">
      <w:pPr>
        <w:ind w:left="851"/>
        <w:jc w:val="both"/>
        <w:rPr>
          <w:rFonts w:ascii="Book Antiqua" w:hAnsi="Book Antiqua" w:cstheme="minorBidi"/>
          <w:sz w:val="22"/>
          <w:szCs w:val="22"/>
        </w:rPr>
      </w:pPr>
      <w:r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Pr="00EA3A29">
        <w:rPr>
          <w:rFonts w:ascii="Book Antiqua" w:hAnsi="Book Antiqua" w:cstheme="minorBidi"/>
          <w:sz w:val="22"/>
          <w:szCs w:val="22"/>
        </w:rPr>
        <w:t xml:space="preserve">, in case POWERGRID is declared as the successful Bidder, then POWERGRID shall acquire one hundred percent (100%) equity shares of </w:t>
      </w:r>
      <w:r w:rsidRPr="00EA3A29">
        <w:rPr>
          <w:rFonts w:ascii="Book Antiqua" w:hAnsi="Book Antiqua" w:cstheme="minorBidi"/>
          <w:b/>
          <w:bCs/>
          <w:sz w:val="22"/>
          <w:szCs w:val="22"/>
        </w:rPr>
        <w:t>“Project Specific Transmission Company (to be incorporated by the BPC)”</w:t>
      </w:r>
      <w:r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9A7B5D" w:rsidRPr="009A7B5D">
        <w:rPr>
          <w:rFonts w:ascii="Book Antiqua" w:hAnsi="Book Antiqua" w:cstheme="minorBidi"/>
          <w:b/>
          <w:bCs/>
          <w:sz w:val="22"/>
          <w:szCs w:val="22"/>
        </w:rPr>
        <w:t xml:space="preserve">Transmission system strengthening for integration of additional RE potential at </w:t>
      </w:r>
      <w:proofErr w:type="spellStart"/>
      <w:r w:rsidR="009A7B5D" w:rsidRPr="009A7B5D">
        <w:rPr>
          <w:rFonts w:ascii="Book Antiqua" w:hAnsi="Book Antiqua" w:cstheme="minorBidi"/>
          <w:b/>
          <w:bCs/>
          <w:sz w:val="22"/>
          <w:szCs w:val="22"/>
        </w:rPr>
        <w:t>Davanagere</w:t>
      </w:r>
      <w:proofErr w:type="spellEnd"/>
      <w:r w:rsidR="009A7B5D" w:rsidRPr="009A7B5D">
        <w:rPr>
          <w:rFonts w:ascii="Book Antiqua" w:hAnsi="Book Antiqua" w:cstheme="minorBidi"/>
          <w:b/>
          <w:bCs/>
          <w:sz w:val="22"/>
          <w:szCs w:val="22"/>
        </w:rPr>
        <w:t xml:space="preserve"> (0.25 GW) and Bellary (2.75 GW)</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7059F0">
      <w:pPr>
        <w:ind w:left="851" w:hanging="851"/>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40964134" w:rsidR="00E64172" w:rsidRPr="00EA3A29" w:rsidRDefault="009A7B5D" w:rsidP="007059F0">
      <w:pPr>
        <w:ind w:left="851"/>
        <w:jc w:val="both"/>
        <w:rPr>
          <w:rFonts w:ascii="Book Antiqua" w:hAnsi="Book Antiqua" w:cs="Mangal"/>
          <w:b/>
          <w:bCs/>
          <w:sz w:val="22"/>
          <w:szCs w:val="22"/>
        </w:rPr>
      </w:pPr>
      <w:r w:rsidRPr="009A7B5D">
        <w:rPr>
          <w:rFonts w:ascii="Book Antiqua" w:hAnsi="Book Antiqua" w:cs="Mangal"/>
          <w:b/>
          <w:bCs/>
          <w:sz w:val="22"/>
          <w:szCs w:val="22"/>
        </w:rPr>
        <w:t xml:space="preserve">765kV AIS Extn Substation Package SS 135T for (a) Extension of 765/400kV </w:t>
      </w:r>
      <w:proofErr w:type="spellStart"/>
      <w:r w:rsidRPr="009A7B5D">
        <w:rPr>
          <w:rFonts w:ascii="Book Antiqua" w:hAnsi="Book Antiqua" w:cs="Mangal"/>
          <w:b/>
          <w:bCs/>
          <w:sz w:val="22"/>
          <w:szCs w:val="22"/>
        </w:rPr>
        <w:t>Davanagere</w:t>
      </w:r>
      <w:proofErr w:type="spellEnd"/>
      <w:r w:rsidRPr="009A7B5D">
        <w:rPr>
          <w:rFonts w:ascii="Book Antiqua" w:hAnsi="Book Antiqua" w:cs="Mangal"/>
          <w:b/>
          <w:bCs/>
          <w:sz w:val="22"/>
          <w:szCs w:val="22"/>
        </w:rPr>
        <w:t xml:space="preserve"> (AIS) PS; and (b) Extension of 400/220kV Bellary (AIS) PS associated with “Transmission system strengthening for integration of additional RE potential at </w:t>
      </w:r>
      <w:proofErr w:type="spellStart"/>
      <w:r w:rsidRPr="009A7B5D">
        <w:rPr>
          <w:rFonts w:ascii="Book Antiqua" w:hAnsi="Book Antiqua" w:cs="Mangal"/>
          <w:b/>
          <w:bCs/>
          <w:sz w:val="22"/>
          <w:szCs w:val="22"/>
        </w:rPr>
        <w:t>Davanagere</w:t>
      </w:r>
      <w:proofErr w:type="spellEnd"/>
      <w:r w:rsidRPr="009A7B5D">
        <w:rPr>
          <w:rFonts w:ascii="Book Antiqua" w:hAnsi="Book Antiqua" w:cs="Mangal"/>
          <w:b/>
          <w:bCs/>
          <w:sz w:val="22"/>
          <w:szCs w:val="22"/>
        </w:rPr>
        <w:t xml:space="preserve"> (0.25 GW) and Bellary (2.75 GW)” through Tariff Based Competitive Bidding (TBCB) Route</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7059F0">
      <w:pPr>
        <w:ind w:left="851" w:hanging="851"/>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7059F0">
      <w:pPr>
        <w:ind w:left="851" w:hanging="851"/>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7059F0">
      <w:pPr>
        <w:ind w:left="851" w:hanging="851"/>
        <w:jc w:val="both"/>
        <w:rPr>
          <w:rFonts w:ascii="Book Antiqua" w:hAnsi="Book Antiqua" w:cstheme="minorBidi"/>
          <w:sz w:val="22"/>
          <w:szCs w:val="22"/>
        </w:rPr>
      </w:pPr>
      <w:r w:rsidRPr="00EA3A29">
        <w:rPr>
          <w:rFonts w:ascii="Book Antiqua" w:hAnsi="Book Antiqua" w:cstheme="minorBidi"/>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7059F0">
      <w:pPr>
        <w:ind w:left="851" w:hanging="851"/>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7059F0">
      <w:pPr>
        <w:ind w:left="851" w:hanging="851"/>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299E8EDB" w:rsidR="00D268CD" w:rsidRPr="00C63B18" w:rsidRDefault="00D268CD" w:rsidP="007059F0">
      <w:pPr>
        <w:pStyle w:val="ListParagraph"/>
        <w:numPr>
          <w:ilvl w:val="1"/>
          <w:numId w:val="8"/>
        </w:numPr>
        <w:ind w:left="851" w:hanging="941"/>
        <w:jc w:val="both"/>
        <w:rPr>
          <w:rFonts w:ascii="Book Antiqua" w:hAnsi="Book Antiqua" w:cstheme="minorBidi"/>
          <w:sz w:val="22"/>
          <w:szCs w:val="22"/>
        </w:rPr>
      </w:pPr>
      <w:r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0C0A85D9" w14:textId="77777777" w:rsidR="007059F0" w:rsidRDefault="00CF36F5" w:rsidP="00D45B1D">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w:t>
      </w:r>
      <w:r w:rsidR="00B00585">
        <w:rPr>
          <w:rFonts w:ascii="Book Antiqua" w:hAnsi="Book Antiqua" w:cs="Arial"/>
          <w:sz w:val="22"/>
          <w:szCs w:val="22"/>
        </w:rPr>
        <w:t xml:space="preserve">of </w:t>
      </w:r>
      <w:r w:rsidRPr="00C63B18">
        <w:rPr>
          <w:rFonts w:ascii="Book Antiqua" w:hAnsi="Book Antiqua" w:cs="Arial"/>
          <w:sz w:val="22"/>
          <w:szCs w:val="22"/>
        </w:rPr>
        <w:t>the specified equipment/items, complete in all respect for</w:t>
      </w:r>
      <w:r w:rsidR="007059F0">
        <w:rPr>
          <w:rFonts w:ascii="Book Antiqua" w:hAnsi="Book Antiqua" w:cs="Arial"/>
          <w:sz w:val="22"/>
          <w:szCs w:val="22"/>
        </w:rPr>
        <w:t xml:space="preserve"> following:</w:t>
      </w:r>
    </w:p>
    <w:p w14:paraId="23693776" w14:textId="77777777" w:rsidR="007059F0" w:rsidRDefault="007059F0" w:rsidP="00D45B1D">
      <w:pPr>
        <w:ind w:left="851"/>
        <w:jc w:val="both"/>
        <w:rPr>
          <w:rFonts w:ascii="Book Antiqua" w:hAnsi="Book Antiqua" w:cs="Arial"/>
          <w:sz w:val="22"/>
          <w:szCs w:val="22"/>
        </w:rPr>
      </w:pPr>
    </w:p>
    <w:p w14:paraId="310B561D" w14:textId="77777777" w:rsidR="007059F0" w:rsidRPr="007059F0" w:rsidRDefault="007059F0" w:rsidP="007059F0">
      <w:pPr>
        <w:pStyle w:val="ListParagraph"/>
        <w:numPr>
          <w:ilvl w:val="0"/>
          <w:numId w:val="9"/>
        </w:numPr>
        <w:jc w:val="both"/>
        <w:rPr>
          <w:rFonts w:ascii="Book Antiqua" w:hAnsi="Book Antiqua" w:cs="Arial"/>
          <w:sz w:val="22"/>
          <w:szCs w:val="22"/>
        </w:rPr>
      </w:pPr>
      <w:bookmarkStart w:id="5" w:name="_Hlk210129746"/>
      <w:r w:rsidRPr="007059F0">
        <w:rPr>
          <w:rFonts w:ascii="Book Antiqua" w:eastAsia="Calibri" w:hAnsi="Book Antiqua" w:cs="Arial"/>
          <w:b/>
          <w:bCs/>
          <w:sz w:val="22"/>
          <w:szCs w:val="22"/>
          <w:lang w:bidi="hi-IN"/>
        </w:rPr>
        <w:t>Extension of 765/400/220 kV Davangere S/S</w:t>
      </w:r>
      <w:bookmarkEnd w:id="5"/>
      <w:r>
        <w:rPr>
          <w:rFonts w:ascii="Book Antiqua" w:eastAsia="Calibri" w:hAnsi="Book Antiqua" w:cs="Arial"/>
          <w:b/>
          <w:bCs/>
          <w:sz w:val="22"/>
          <w:szCs w:val="22"/>
          <w:lang w:bidi="hi-IN"/>
        </w:rPr>
        <w:t>,</w:t>
      </w:r>
    </w:p>
    <w:p w14:paraId="698652B8" w14:textId="4EAE65DF" w:rsidR="001655A8" w:rsidRPr="007059F0" w:rsidRDefault="007059F0" w:rsidP="007059F0">
      <w:pPr>
        <w:pStyle w:val="ListParagraph"/>
        <w:numPr>
          <w:ilvl w:val="0"/>
          <w:numId w:val="9"/>
        </w:numPr>
        <w:jc w:val="both"/>
        <w:rPr>
          <w:rFonts w:ascii="Book Antiqua" w:hAnsi="Book Antiqua" w:cs="Arial"/>
          <w:sz w:val="22"/>
          <w:szCs w:val="22"/>
        </w:rPr>
      </w:pPr>
      <w:bookmarkStart w:id="6" w:name="_Hlk210129754"/>
      <w:r w:rsidRPr="007059F0">
        <w:rPr>
          <w:rFonts w:ascii="Book Antiqua" w:hAnsi="Book Antiqua" w:cs="Arial"/>
          <w:b/>
          <w:bCs/>
          <w:sz w:val="22"/>
          <w:szCs w:val="22"/>
        </w:rPr>
        <w:t>Extension of 400/220 kV Bellary S/S</w:t>
      </w:r>
      <w:bookmarkEnd w:id="6"/>
      <w:r w:rsidR="00D45B1D" w:rsidRPr="007059F0">
        <w:rPr>
          <w:rFonts w:ascii="Book Antiqua" w:hAnsi="Book Antiqua" w:cs="Arial"/>
          <w:sz w:val="22"/>
          <w:szCs w:val="22"/>
        </w:rPr>
        <w:t>.</w:t>
      </w:r>
    </w:p>
    <w:p w14:paraId="7D609212" w14:textId="77777777" w:rsidR="00D45B1D" w:rsidRPr="00D45B1D" w:rsidRDefault="00D45B1D" w:rsidP="00D45B1D">
      <w:pPr>
        <w:ind w:left="851"/>
        <w:jc w:val="both"/>
        <w:rPr>
          <w:rFonts w:ascii="Book Antiqua" w:hAnsi="Book Antiqua" w:cs="Arial"/>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6A0893D5" w:rsidR="00D56070" w:rsidRPr="00C63B18" w:rsidRDefault="00FF1E07" w:rsidP="007059F0">
      <w:pPr>
        <w:pStyle w:val="Default"/>
        <w:numPr>
          <w:ilvl w:val="1"/>
          <w:numId w:val="8"/>
        </w:numPr>
        <w:ind w:left="851" w:hanging="941"/>
        <w:jc w:val="both"/>
        <w:rPr>
          <w:rFonts w:ascii="Book Antiqua" w:hAnsi="Book Antiqua" w:cstheme="minorBidi"/>
          <w:sz w:val="22"/>
          <w:szCs w:val="22"/>
        </w:rPr>
      </w:pPr>
      <w:r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21</w:t>
      </w:r>
      <w:r w:rsidRPr="00C63B18">
        <w:rPr>
          <w:rFonts w:ascii="Book Antiqua" w:hAnsi="Book Antiqua" w:cs="Arial"/>
          <w:b/>
          <w:bCs/>
          <w:color w:val="auto"/>
          <w:sz w:val="22"/>
          <w:szCs w:val="22"/>
        </w:rPr>
        <w:t xml:space="preserve"> (Twenty-</w:t>
      </w:r>
      <w:r w:rsidR="00C63B18" w:rsidRPr="00C63B18">
        <w:rPr>
          <w:rFonts w:ascii="Book Antiqua" w:hAnsi="Book Antiqua" w:cs="Arial"/>
          <w:b/>
          <w:bCs/>
          <w:color w:val="auto"/>
          <w:sz w:val="22"/>
          <w:szCs w:val="22"/>
        </w:rPr>
        <w:t>One</w:t>
      </w:r>
      <w:r w:rsidRPr="00C63B18">
        <w:rPr>
          <w:rFonts w:ascii="Book Antiqua" w:hAnsi="Book Antiqua" w:cs="Arial"/>
          <w:b/>
          <w:bCs/>
          <w:color w:val="auto"/>
          <w:sz w:val="22"/>
          <w:szCs w:val="22"/>
        </w:rPr>
        <w:t>) Months</w:t>
      </w:r>
      <w:r w:rsidRPr="00C63B18">
        <w:rPr>
          <w:rFonts w:ascii="Book Antiqua" w:hAnsi="Book Antiqua" w:cs="Arial"/>
          <w:color w:val="auto"/>
          <w:sz w:val="22"/>
          <w:szCs w:val="22"/>
        </w:rPr>
        <w:t xml:space="preserve"> as specified in ITB Sub-Clause 24.1(c).</w:t>
      </w:r>
    </w:p>
    <w:p w14:paraId="450D57E0" w14:textId="2D23F06E" w:rsidR="00ED5586" w:rsidRPr="00EA3A29" w:rsidRDefault="00281ACE" w:rsidP="00941253">
      <w:pPr>
        <w:pStyle w:val="Default"/>
        <w:jc w:val="both"/>
        <w:rPr>
          <w:rFonts w:ascii="Book Antiqua" w:hAnsi="Book Antiqua" w:cstheme="minorBidi"/>
          <w:color w:val="auto"/>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lastRenderedPageBreak/>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04C4371C"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7" w:name="_Hlk127870408"/>
      <w:r w:rsidRPr="00EA3A29">
        <w:rPr>
          <w:rFonts w:ascii="Book Antiqua" w:hAnsi="Book Antiqua" w:cstheme="minorBidi"/>
          <w:sz w:val="22"/>
          <w:szCs w:val="22"/>
        </w:rPr>
        <w:t>First Envelope bid submission deadline (soft copy part)</w:t>
      </w:r>
      <w:bookmarkEnd w:id="7"/>
      <w:r w:rsidRPr="00EA3A29">
        <w:rPr>
          <w:rFonts w:ascii="Book Antiqua" w:hAnsi="Book Antiqua" w:cstheme="minorBidi"/>
          <w:sz w:val="22"/>
          <w:szCs w:val="22"/>
        </w:rPr>
        <w:t xml:space="preserve"> i.e. on or before </w:t>
      </w:r>
      <w:r w:rsidR="00D43C51" w:rsidRPr="00D43C51">
        <w:rPr>
          <w:rFonts w:ascii="Book Antiqua" w:hAnsi="Book Antiqua" w:cstheme="minorBidi"/>
          <w:b/>
          <w:bCs/>
          <w:color w:val="3333FF"/>
          <w:sz w:val="22"/>
          <w:szCs w:val="22"/>
          <w:lang w:val="en-US" w:eastAsia="en-US" w:bidi="ar-SA"/>
        </w:rPr>
        <w:t>2</w:t>
      </w:r>
      <w:r w:rsidR="000B1643">
        <w:rPr>
          <w:rFonts w:ascii="Book Antiqua" w:hAnsi="Book Antiqua" w:cstheme="minorBidi"/>
          <w:b/>
          <w:bCs/>
          <w:color w:val="3333FF"/>
          <w:sz w:val="22"/>
          <w:szCs w:val="22"/>
          <w:lang w:val="en-US" w:eastAsia="en-US" w:bidi="ar-SA"/>
        </w:rPr>
        <w:t>6</w:t>
      </w:r>
      <w:r w:rsidR="00D43C51" w:rsidRPr="00D43C51">
        <w:rPr>
          <w:rFonts w:ascii="Book Antiqua" w:hAnsi="Book Antiqua" w:cstheme="minorBidi"/>
          <w:b/>
          <w:bCs/>
          <w:color w:val="3333FF"/>
          <w:sz w:val="22"/>
          <w:szCs w:val="22"/>
          <w:lang w:val="en-US" w:eastAsia="en-US" w:bidi="ar-SA"/>
        </w:rPr>
        <w:t>/10/2025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EA3A29">
        <w:rPr>
          <w:rFonts w:ascii="Book Antiqua" w:hAnsi="Book Antiqua" w:cstheme="minorBidi"/>
          <w:sz w:val="22"/>
          <w:szCs w:val="22"/>
        </w:rPr>
        <w:t>in regard to</w:t>
      </w:r>
      <w:proofErr w:type="gramEnd"/>
      <w:r w:rsidRPr="00EA3A29">
        <w:rPr>
          <w:rFonts w:ascii="Book Antiqua" w:hAnsi="Book Antiqua" w:cstheme="minorBidi"/>
          <w:sz w:val="22"/>
          <w:szCs w:val="22"/>
        </w:rPr>
        <w:t xml:space="preserve"> considering the request for issuance of Bidding Documents or otherwise. No firm shall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w:t>
      </w:r>
      <w:proofErr w:type="gramStart"/>
      <w:r w:rsidRPr="00EA3A29">
        <w:rPr>
          <w:rFonts w:ascii="Book Antiqua" w:hAnsi="Book Antiqua" w:cstheme="minorBidi"/>
          <w:sz w:val="22"/>
          <w:szCs w:val="22"/>
        </w:rPr>
        <w:t>Videos’</w:t>
      </w:r>
      <w:proofErr w:type="gramEnd"/>
      <w:r w:rsidRPr="00EA3A29">
        <w:rPr>
          <w:rFonts w:ascii="Book Antiqua" w:hAnsi="Book Antiqua" w:cstheme="minorBidi"/>
          <w:sz w:val="22"/>
          <w:szCs w:val="22"/>
        </w:rPr>
        <w:t xml:space="preserve">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lastRenderedPageBreak/>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w:t>
      </w:r>
      <w:proofErr w:type="gramStart"/>
      <w:r w:rsidRPr="00EA3A29">
        <w:rPr>
          <w:rFonts w:ascii="Book Antiqua" w:hAnsi="Book Antiqua" w:cstheme="minorBidi"/>
          <w:sz w:val="22"/>
          <w:szCs w:val="22"/>
        </w:rPr>
        <w:t>have to</w:t>
      </w:r>
      <w:proofErr w:type="gramEnd"/>
      <w:r w:rsidRPr="00EA3A29">
        <w:rPr>
          <w:rFonts w:ascii="Book Antiqua" w:hAnsi="Book Antiqua" w:cstheme="minorBidi"/>
          <w:sz w:val="22"/>
          <w:szCs w:val="22"/>
        </w:rPr>
        <w:t xml:space="preserve">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38D08D60"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70559C" w:rsidRPr="0070559C">
        <w:rPr>
          <w:rFonts w:ascii="Book Antiqua" w:eastAsia="Calibri" w:hAnsi="Book Antiqua" w:cstheme="minorBidi"/>
          <w:b/>
          <w:bCs/>
          <w:color w:val="0000FF"/>
          <w:sz w:val="22"/>
          <w:szCs w:val="22"/>
        </w:rPr>
        <w:t>DGM</w:t>
      </w:r>
      <w:r w:rsidR="000B1643">
        <w:rPr>
          <w:rFonts w:ascii="Book Antiqua" w:eastAsia="Calibri" w:hAnsi="Book Antiqua" w:cstheme="minorBidi"/>
          <w:b/>
          <w:bCs/>
          <w:color w:val="0000FF"/>
          <w:sz w:val="22"/>
          <w:szCs w:val="22"/>
        </w:rPr>
        <w:t xml:space="preserve"> (CS-G7)</w:t>
      </w:r>
      <w:r w:rsidR="0070559C" w:rsidRPr="0070559C">
        <w:rPr>
          <w:rFonts w:ascii="Book Antiqua" w:eastAsia="Calibri" w:hAnsi="Book Antiqua" w:cstheme="minorBidi"/>
          <w:b/>
          <w:bCs/>
          <w:color w:val="0000FF"/>
          <w:sz w:val="22"/>
          <w:szCs w:val="22"/>
        </w:rPr>
        <w:t>/ Manager (CS-G</w:t>
      </w:r>
      <w:r w:rsidR="000B1643">
        <w:rPr>
          <w:rFonts w:ascii="Book Antiqua" w:eastAsia="Calibri" w:hAnsi="Book Antiqua" w:cstheme="minorBidi"/>
          <w:b/>
          <w:bCs/>
          <w:color w:val="0000FF"/>
          <w:sz w:val="22"/>
          <w:szCs w:val="22"/>
        </w:rPr>
        <w:t>7</w:t>
      </w:r>
      <w:r w:rsidR="0070559C" w:rsidRPr="0070559C">
        <w:rPr>
          <w:rFonts w:ascii="Book Antiqua" w:eastAsia="Calibri" w:hAnsi="Book Antiqua" w:cstheme="minorBidi"/>
          <w:b/>
          <w:bCs/>
          <w:color w:val="0000FF"/>
          <w:sz w:val="22"/>
          <w:szCs w:val="22"/>
        </w:rPr>
        <w:t>)</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1126799E"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0B1643">
        <w:rPr>
          <w:rFonts w:ascii="Book Antiqua" w:hAnsi="Book Antiqua" w:cstheme="minorBidi"/>
          <w:b/>
          <w:bCs/>
          <w:color w:val="0000FF"/>
          <w:sz w:val="22"/>
          <w:szCs w:val="22"/>
        </w:rPr>
        <w:t>28/10</w:t>
      </w:r>
      <w:r w:rsidR="00C17934" w:rsidRPr="00C17934">
        <w:rPr>
          <w:rFonts w:ascii="Book Antiqua" w:hAnsi="Book Antiqua" w:cstheme="minorBidi"/>
          <w:b/>
          <w:bCs/>
          <w:color w:val="0000FF"/>
          <w:sz w:val="22"/>
          <w:szCs w:val="22"/>
        </w:rPr>
        <w:t>/2025</w:t>
      </w:r>
      <w:r w:rsidR="00C17934">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1129668B"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w:t>
      </w:r>
      <w:r w:rsidR="00C17934">
        <w:rPr>
          <w:rFonts w:ascii="Book Antiqua" w:hAnsi="Book Antiqua" w:cstheme="minorBidi"/>
          <w:b/>
          <w:bCs/>
          <w:sz w:val="22"/>
          <w:szCs w:val="22"/>
        </w:rPr>
        <w:t xml:space="preserve"> </w:t>
      </w:r>
      <w:r w:rsidR="0098603B" w:rsidRPr="00EA3A29">
        <w:rPr>
          <w:rFonts w:ascii="Book Antiqua" w:hAnsi="Book Antiqua" w:cstheme="minorBidi"/>
          <w:b/>
          <w:bCs/>
          <w:sz w:val="22"/>
          <w:szCs w:val="22"/>
        </w:rPr>
        <w:t>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 xml:space="preserve">All correspondence </w:t>
      </w:r>
      <w:proofErr w:type="gramStart"/>
      <w:r w:rsidRPr="00EA3A29">
        <w:rPr>
          <w:rFonts w:cstheme="minorBidi"/>
          <w:b w:val="0"/>
          <w:bCs w:val="0"/>
          <w:i w:val="0"/>
          <w:iCs w:val="0"/>
          <w:szCs w:val="22"/>
          <w:lang w:val="en-GB"/>
        </w:rPr>
        <w:t>with regard to</w:t>
      </w:r>
      <w:proofErr w:type="gramEnd"/>
      <w:r w:rsidRPr="00EA3A29">
        <w:rPr>
          <w:rFonts w:cstheme="minorBidi"/>
          <w:b w:val="0"/>
          <w:bCs w:val="0"/>
          <w:i w:val="0"/>
          <w:iCs w:val="0"/>
          <w:szCs w:val="22"/>
          <w:lang w:val="en-GB"/>
        </w:rPr>
        <w:t xml:space="preserve"> the above shall be </w:t>
      </w:r>
      <w:proofErr w:type="gramStart"/>
      <w:r w:rsidRPr="00EA3A29">
        <w:rPr>
          <w:rFonts w:cstheme="minorBidi"/>
          <w:b w:val="0"/>
          <w:bCs w:val="0"/>
          <w:i w:val="0"/>
          <w:iCs w:val="0"/>
          <w:szCs w:val="22"/>
          <w:lang w:val="en-GB"/>
        </w:rPr>
        <w:t>to</w:t>
      </w:r>
      <w:proofErr w:type="gramEnd"/>
      <w:r w:rsidRPr="00EA3A29">
        <w:rPr>
          <w:rFonts w:cstheme="minorBidi"/>
          <w:b w:val="0"/>
          <w:bCs w:val="0"/>
          <w:i w:val="0"/>
          <w:iCs w:val="0"/>
          <w:szCs w:val="22"/>
          <w:lang w:val="en-GB"/>
        </w:rPr>
        <w:t xml:space="preserve">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4D0EB698" w14:textId="2FC6F60F" w:rsidR="00934D1F" w:rsidRDefault="00934D1F" w:rsidP="00934D1F">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Dy. General Manager</w:t>
      </w:r>
      <w:r w:rsidR="000B1643">
        <w:rPr>
          <w:rFonts w:ascii="Book Antiqua" w:eastAsia="Calibri" w:hAnsi="Book Antiqua"/>
          <w:b/>
          <w:bCs/>
          <w:sz w:val="22"/>
          <w:szCs w:val="22"/>
        </w:rPr>
        <w:t xml:space="preserve"> (CS-G7)</w:t>
      </w:r>
      <w:r w:rsidRPr="00481268">
        <w:rPr>
          <w:rFonts w:ascii="Book Antiqua" w:eastAsia="Calibri" w:hAnsi="Book Antiqua"/>
          <w:b/>
          <w:bCs/>
          <w:sz w:val="22"/>
          <w:szCs w:val="22"/>
        </w:rPr>
        <w:t>/ Manager (CS-G</w:t>
      </w:r>
      <w:r w:rsidR="000B1643">
        <w:rPr>
          <w:rFonts w:ascii="Book Antiqua" w:eastAsia="Calibri" w:hAnsi="Book Antiqua"/>
          <w:b/>
          <w:bCs/>
          <w:sz w:val="22"/>
          <w:szCs w:val="22"/>
        </w:rPr>
        <w:t>7</w:t>
      </w:r>
      <w:r w:rsidRPr="00481268">
        <w:rPr>
          <w:rFonts w:ascii="Book Antiqua" w:eastAsia="Calibri" w:hAnsi="Book Antiqua"/>
          <w:b/>
          <w:bCs/>
          <w:sz w:val="22"/>
          <w:szCs w:val="22"/>
        </w:rPr>
        <w:t>)</w:t>
      </w:r>
    </w:p>
    <w:p w14:paraId="487FCC3F"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Power Grid Corporation of India Limited</w:t>
      </w:r>
    </w:p>
    <w:p w14:paraId="69CB5D5C"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‘Saudamini’, 3rd Floor, Plot No.-2, Sector-29</w:t>
      </w:r>
    </w:p>
    <w:p w14:paraId="39C96F69"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Gurugram (Haryana) - 122001.</w:t>
      </w:r>
    </w:p>
    <w:p w14:paraId="7FC3D294" w14:textId="77777777" w:rsidR="00934D1F" w:rsidRPr="00BC1A57" w:rsidRDefault="00934D1F" w:rsidP="00934D1F">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167263E4" w14:textId="79295DD9" w:rsidR="00934D1F" w:rsidRPr="00BC1A57" w:rsidRDefault="00934D1F" w:rsidP="00934D1F">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E66C3E" w:rsidRPr="00E66C3E">
        <w:rPr>
          <w:rFonts w:ascii="Book Antiqua" w:hAnsi="Book Antiqua" w:cs="Arial"/>
          <w:sz w:val="22"/>
          <w:szCs w:val="22"/>
          <w:lang w:val="en-GB"/>
        </w:rPr>
        <w:t>9425409586</w:t>
      </w:r>
      <w:r w:rsidRPr="00BC1A57">
        <w:rPr>
          <w:rFonts w:ascii="Book Antiqua" w:hAnsi="Book Antiqua" w:cs="Arial"/>
          <w:sz w:val="22"/>
          <w:szCs w:val="22"/>
          <w:lang w:val="en-GB"/>
        </w:rPr>
        <w:t>/920547232</w:t>
      </w:r>
      <w:r>
        <w:rPr>
          <w:rFonts w:ascii="Book Antiqua" w:hAnsi="Book Antiqua" w:cs="Arial"/>
          <w:sz w:val="22"/>
          <w:szCs w:val="22"/>
          <w:lang w:val="en-GB"/>
        </w:rPr>
        <w:t>4</w:t>
      </w:r>
    </w:p>
    <w:p w14:paraId="3D6ED980" w14:textId="77777777" w:rsidR="00934D1F" w:rsidRPr="00BC1A57" w:rsidRDefault="00934D1F" w:rsidP="00934D1F">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09ADBC4" w14:textId="77777777" w:rsidR="00934D1F" w:rsidRPr="00BC1A57" w:rsidRDefault="00934D1F" w:rsidP="00934D1F">
      <w:pPr>
        <w:ind w:left="1710" w:hanging="630"/>
        <w:jc w:val="both"/>
        <w:rPr>
          <w:rFonts w:ascii="Book Antiqua" w:hAnsi="Book Antiqua" w:cs="Arial"/>
          <w:sz w:val="22"/>
          <w:szCs w:val="22"/>
          <w:lang w:val="en-GB"/>
        </w:rPr>
      </w:pPr>
    </w:p>
    <w:p w14:paraId="2FEDC6FF" w14:textId="426441E0" w:rsidR="00934D1F" w:rsidRPr="00BC1A57" w:rsidRDefault="00934D1F" w:rsidP="00934D1F">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21" w:history="1">
        <w:r w:rsidR="000B1643" w:rsidRPr="008D638A">
          <w:rPr>
            <w:rStyle w:val="Hyperlink"/>
          </w:rPr>
          <w:t xml:space="preserve"> </w:t>
        </w:r>
        <w:r w:rsidR="000B1643" w:rsidRPr="008D638A">
          <w:rPr>
            <w:rStyle w:val="Hyperlink"/>
            <w:rFonts w:ascii="Book Antiqua" w:hAnsi="Book Antiqua" w:cs="Arial"/>
            <w:sz w:val="22"/>
            <w:szCs w:val="22"/>
          </w:rPr>
          <w:t>chandra.kumar@powergrid.in</w:t>
        </w:r>
      </w:hyperlink>
    </w:p>
    <w:p w14:paraId="301EFEE6" w14:textId="365511AF" w:rsidR="00A523F0" w:rsidRPr="00EA3A29" w:rsidRDefault="00934D1F" w:rsidP="00934D1F">
      <w:pPr>
        <w:jc w:val="both"/>
        <w:rPr>
          <w:rFonts w:ascii="Book Antiqua" w:hAnsi="Book Antiqua" w:cstheme="minorBidi"/>
          <w:b/>
          <w:bCs/>
          <w:color w:val="002060"/>
          <w:sz w:val="22"/>
          <w:szCs w:val="22"/>
        </w:rPr>
      </w:pPr>
      <w:r>
        <w:rPr>
          <w:rFonts w:ascii="Book Antiqua" w:hAnsi="Book Antiqua" w:cs="Arial"/>
          <w:snapToGrid w:val="0"/>
          <w:sz w:val="22"/>
          <w:szCs w:val="22"/>
        </w:rPr>
        <w:t xml:space="preserve">                   </w:t>
      </w:r>
      <w:hyperlink r:id="rId22" w:history="1">
        <w:r w:rsidR="000B1643">
          <w:rPr>
            <w:rStyle w:val="Hyperlink"/>
            <w:rFonts w:ascii="Book Antiqua" w:hAnsi="Book Antiqua" w:cs="Arial"/>
            <w:snapToGrid w:val="0"/>
            <w:sz w:val="22"/>
            <w:szCs w:val="22"/>
          </w:rPr>
          <w:t>adiliqbalkhan</w:t>
        </w:r>
        <w:r w:rsidRPr="00656108">
          <w:rPr>
            <w:rStyle w:val="Hyperlink"/>
            <w:rFonts w:ascii="Book Antiqua" w:hAnsi="Book Antiqua" w:cs="Arial"/>
            <w:snapToGrid w:val="0"/>
            <w:sz w:val="22"/>
            <w:szCs w:val="22"/>
          </w:rPr>
          <w:t>@powergrid.in</w:t>
        </w:r>
      </w:hyperlink>
      <w:r w:rsidRPr="001E7A79">
        <w:rPr>
          <w:rStyle w:val="Hyperlink"/>
          <w:rFonts w:ascii="Book Antiqua" w:hAnsi="Book Antiqua"/>
          <w:sz w:val="22"/>
          <w:szCs w:val="22"/>
          <w:u w:val="none"/>
        </w:rPr>
        <w:t xml:space="preserve">   </w:t>
      </w:r>
      <w:r w:rsidRPr="00E92E7F">
        <w:rPr>
          <w:rFonts w:ascii="Book Antiqua" w:hAnsi="Book Antiqua"/>
          <w:snapToGrid w:val="0"/>
          <w:sz w:val="22"/>
          <w:szCs w:val="22"/>
        </w:rPr>
        <w:br/>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4"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8"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9"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9"/>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8"/>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35ED" w14:textId="77777777" w:rsidR="00692EEE" w:rsidRDefault="00692EEE">
      <w:r>
        <w:separator/>
      </w:r>
    </w:p>
  </w:endnote>
  <w:endnote w:type="continuationSeparator" w:id="0">
    <w:p w14:paraId="43AC3F6A" w14:textId="77777777" w:rsidR="00692EEE" w:rsidRDefault="00692EEE">
      <w:r>
        <w:continuationSeparator/>
      </w:r>
    </w:p>
  </w:endnote>
  <w:endnote w:type="continuationNotice" w:id="1">
    <w:p w14:paraId="04B77C14" w14:textId="77777777" w:rsidR="00692EEE" w:rsidRDefault="00692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62B8" w14:textId="77777777" w:rsidR="00692EEE" w:rsidRDefault="00692EEE">
      <w:r>
        <w:separator/>
      </w:r>
    </w:p>
  </w:footnote>
  <w:footnote w:type="continuationSeparator" w:id="0">
    <w:p w14:paraId="5AC37752" w14:textId="77777777" w:rsidR="00692EEE" w:rsidRDefault="00692EEE">
      <w:r>
        <w:continuationSeparator/>
      </w:r>
    </w:p>
  </w:footnote>
  <w:footnote w:type="continuationNotice" w:id="1">
    <w:p w14:paraId="0CF6B3B2" w14:textId="77777777" w:rsidR="00692EEE" w:rsidRDefault="00692E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1131EFE"/>
    <w:multiLevelType w:val="hybridMultilevel"/>
    <w:tmpl w:val="D25A8750"/>
    <w:lvl w:ilvl="0" w:tplc="52F02DF8">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8"/>
  </w:num>
  <w:num w:numId="6" w16cid:durableId="2043086869">
    <w:abstractNumId w:val="2"/>
  </w:num>
  <w:num w:numId="7" w16cid:durableId="534000322">
    <w:abstractNumId w:val="1"/>
  </w:num>
  <w:num w:numId="8" w16cid:durableId="1076436177">
    <w:abstractNumId w:val="5"/>
  </w:num>
  <w:num w:numId="9" w16cid:durableId="122665047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C00"/>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1643"/>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3B2C"/>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6A42"/>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06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0CC"/>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2746"/>
    <w:rsid w:val="003F6C6B"/>
    <w:rsid w:val="00400D0A"/>
    <w:rsid w:val="00401454"/>
    <w:rsid w:val="004016D8"/>
    <w:rsid w:val="00402604"/>
    <w:rsid w:val="00403889"/>
    <w:rsid w:val="00406BD8"/>
    <w:rsid w:val="004077B4"/>
    <w:rsid w:val="00407D65"/>
    <w:rsid w:val="004105AC"/>
    <w:rsid w:val="00411492"/>
    <w:rsid w:val="00412D01"/>
    <w:rsid w:val="00413807"/>
    <w:rsid w:val="0041393B"/>
    <w:rsid w:val="00413C19"/>
    <w:rsid w:val="00414256"/>
    <w:rsid w:val="0041452E"/>
    <w:rsid w:val="00415309"/>
    <w:rsid w:val="004155E4"/>
    <w:rsid w:val="00415A7E"/>
    <w:rsid w:val="004161BA"/>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2EEE"/>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59F0"/>
    <w:rsid w:val="00706A3E"/>
    <w:rsid w:val="00710022"/>
    <w:rsid w:val="00710ECE"/>
    <w:rsid w:val="007110D6"/>
    <w:rsid w:val="00711FE3"/>
    <w:rsid w:val="0071260B"/>
    <w:rsid w:val="00712665"/>
    <w:rsid w:val="007142C7"/>
    <w:rsid w:val="0071500B"/>
    <w:rsid w:val="007154A6"/>
    <w:rsid w:val="007155F1"/>
    <w:rsid w:val="00716220"/>
    <w:rsid w:val="00717534"/>
    <w:rsid w:val="007177EB"/>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3F0D"/>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2A3A"/>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4D1F"/>
    <w:rsid w:val="0093511D"/>
    <w:rsid w:val="00936044"/>
    <w:rsid w:val="0093618B"/>
    <w:rsid w:val="00937BB2"/>
    <w:rsid w:val="00941253"/>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A7B5D"/>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09CD"/>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0A6"/>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17934"/>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6C3E"/>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329"/>
    <w:rsid w:val="00F61DAD"/>
    <w:rsid w:val="00F62069"/>
    <w:rsid w:val="00F62F87"/>
    <w:rsid w:val="00F65BCB"/>
    <w:rsid w:val="00F65D1F"/>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20chandra.kum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amlatiyal97@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2683</Words>
  <Characters>15375</Characters>
  <Application>Microsoft Office Word</Application>
  <DocSecurity>0</DocSecurity>
  <Lines>357</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125</cp:revision>
  <cp:lastPrinted>2023-04-24T23:32:00Z</cp:lastPrinted>
  <dcterms:created xsi:type="dcterms:W3CDTF">2025-04-23T17:43:00Z</dcterms:created>
  <dcterms:modified xsi:type="dcterms:W3CDTF">2025-09-30T10:39:00Z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